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E66B" w14:textId="341265A7" w:rsidR="003764F1" w:rsidRDefault="003764F1" w:rsidP="005813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osnovu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0E07B8">
        <w:rPr>
          <w:rFonts w:ascii="Times New Roman" w:hAnsi="Times New Roman" w:cs="Times New Roman"/>
          <w:sz w:val="24"/>
          <w:szCs w:val="24"/>
        </w:rPr>
        <w:t xml:space="preserve"> 8.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ministarskim</w:t>
      </w:r>
      <w:r w:rsidR="000E0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vladinim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drugim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imenovanjima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0E07B8">
        <w:rPr>
          <w:rFonts w:ascii="Times New Roman" w:hAnsi="Times New Roman" w:cs="Times New Roman"/>
          <w:sz w:val="24"/>
          <w:szCs w:val="24"/>
        </w:rPr>
        <w:t xml:space="preserve"> (</w:t>
      </w:r>
      <w:r w:rsidR="00801DC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801DC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0E07B8">
        <w:rPr>
          <w:rFonts w:ascii="Times New Roman" w:hAnsi="Times New Roman" w:cs="Times New Roman"/>
          <w:sz w:val="24"/>
          <w:szCs w:val="24"/>
        </w:rPr>
        <w:t xml:space="preserve"> 41/03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253EC3" w:rsidRPr="00253EC3"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8</w:t>
      </w:r>
      <w:r w:rsidR="000B3E53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socijalnoj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zaštiti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 („</w:t>
      </w:r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="00801DCB">
        <w:rPr>
          <w:rFonts w:ascii="Times New Roman" w:hAnsi="Times New Roman" w:cs="Times New Roman"/>
          <w:sz w:val="24"/>
          <w:szCs w:val="24"/>
          <w:lang w:val="bs-Latn-BA"/>
        </w:rPr>
        <w:t>: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37/12</w:t>
      </w:r>
      <w:r w:rsidR="00EF7170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>90/16</w:t>
      </w:r>
      <w:r w:rsidR="00EF7170">
        <w:rPr>
          <w:rFonts w:ascii="Times New Roman" w:hAnsi="Times New Roman" w:cs="Times New Roman"/>
          <w:sz w:val="24"/>
          <w:szCs w:val="24"/>
          <w:lang w:val="bs-Latn-BA"/>
        </w:rPr>
        <w:t xml:space="preserve">, 42/20 </w:t>
      </w:r>
      <w:r w:rsidR="00B424B0">
        <w:rPr>
          <w:rFonts w:ascii="Times New Roman" w:hAnsi="Times New Roman" w:cs="Times New Roman"/>
          <w:sz w:val="24"/>
          <w:szCs w:val="24"/>
          <w:lang w:val="bs-Latn-BA"/>
        </w:rPr>
        <w:t>–</w:t>
      </w:r>
      <w:r w:rsidR="00EF717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Uredba</w:t>
      </w:r>
      <w:r w:rsidR="00B424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424B0">
        <w:rPr>
          <w:rFonts w:ascii="Times New Roman" w:hAnsi="Times New Roman" w:cs="Times New Roman"/>
          <w:sz w:val="24"/>
          <w:szCs w:val="24"/>
          <w:lang w:val="bs-Cyrl-BA"/>
        </w:rPr>
        <w:t xml:space="preserve"> 36/22</w:t>
      </w:r>
      <w:r w:rsidR="00253EC3" w:rsidRPr="00253EC3">
        <w:rPr>
          <w:rFonts w:ascii="Times New Roman" w:hAnsi="Times New Roman" w:cs="Times New Roman"/>
          <w:sz w:val="24"/>
          <w:szCs w:val="24"/>
          <w:lang w:val="sr-Cyrl-CS"/>
        </w:rPr>
        <w:t xml:space="preserve"> )</w:t>
      </w:r>
      <w:r w:rsidR="00253EC3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39. </w:t>
      </w:r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lokalnoj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samoupravi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>: 97/16</w:t>
      </w:r>
      <w:r w:rsidR="00B424B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>36/19</w:t>
      </w:r>
      <w:r w:rsidR="00B424B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B424B0">
        <w:rPr>
          <w:rFonts w:ascii="Times New Roman" w:hAnsi="Times New Roman" w:cs="Times New Roman"/>
          <w:sz w:val="24"/>
          <w:szCs w:val="24"/>
          <w:lang w:val="sr-Cyrl-CS"/>
        </w:rPr>
        <w:t xml:space="preserve"> 61/21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0E07B8">
        <w:rPr>
          <w:rFonts w:ascii="Times New Roman" w:hAnsi="Times New Roman" w:cs="Times New Roman"/>
          <w:sz w:val="24"/>
          <w:szCs w:val="24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33.</w:t>
      </w:r>
      <w:r w:rsidR="00CF2E8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r w:rsidR="00482D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482D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82D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2DD4">
        <w:rPr>
          <w:rFonts w:ascii="Times New Roman" w:hAnsi="Times New Roman" w:cs="Times New Roman"/>
          <w:sz w:val="24"/>
          <w:szCs w:val="24"/>
        </w:rPr>
        <w:t>(</w:t>
      </w:r>
      <w:r w:rsidR="00482DD4"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482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482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 w:rsidR="00482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482DD4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482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482DD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482DD4">
        <w:rPr>
          <w:rFonts w:ascii="Times New Roman" w:hAnsi="Times New Roman" w:cs="Times New Roman"/>
          <w:sz w:val="24"/>
          <w:szCs w:val="24"/>
        </w:rPr>
        <w:t xml:space="preserve"> </w:t>
      </w:r>
      <w:r w:rsidR="00482DD4">
        <w:rPr>
          <w:rFonts w:ascii="Times New Roman" w:hAnsi="Times New Roman" w:cs="Times New Roman"/>
          <w:sz w:val="24"/>
          <w:szCs w:val="24"/>
          <w:lang w:val="sr-Cyrl-CS"/>
        </w:rPr>
        <w:t xml:space="preserve">6/21,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82DD4">
        <w:rPr>
          <w:rFonts w:ascii="Times New Roman" w:hAnsi="Times New Roman" w:cs="Times New Roman"/>
          <w:sz w:val="24"/>
          <w:szCs w:val="24"/>
          <w:lang w:val="sr-Cyrl-CS"/>
        </w:rPr>
        <w:t xml:space="preserve"> 10/22)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 w:rsidR="00CF2E81">
        <w:rPr>
          <w:rFonts w:ascii="Times New Roman" w:hAnsi="Times New Roman" w:cs="Times New Roman"/>
          <w:sz w:val="24"/>
          <w:szCs w:val="24"/>
          <w:lang w:val="bs-Cyrl-BA"/>
        </w:rPr>
        <w:t>__</w:t>
      </w:r>
      <w:r w:rsidR="00F15FC9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sjednici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>_</w:t>
      </w:r>
      <w:r w:rsidR="00F15FC9">
        <w:rPr>
          <w:rFonts w:ascii="Times New Roman" w:hAnsi="Times New Roman" w:cs="Times New Roman"/>
          <w:sz w:val="24"/>
          <w:szCs w:val="24"/>
          <w:lang w:val="sr-Latn-BA"/>
        </w:rPr>
        <w:t>_</w:t>
      </w:r>
      <w:r w:rsidR="00CF2E81">
        <w:rPr>
          <w:rFonts w:ascii="Times New Roman" w:hAnsi="Times New Roman" w:cs="Times New Roman"/>
          <w:sz w:val="24"/>
          <w:szCs w:val="24"/>
          <w:lang w:val="bs-Cyrl-BA"/>
        </w:rPr>
        <w:t>____</w:t>
      </w:r>
      <w:r w:rsidR="00F15FC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CF2E81">
        <w:rPr>
          <w:rFonts w:ascii="Times New Roman" w:hAnsi="Times New Roman" w:cs="Times New Roman"/>
          <w:sz w:val="24"/>
          <w:szCs w:val="24"/>
          <w:lang w:val="sr-Cyrl-CS"/>
        </w:rPr>
        <w:t>23</w:t>
      </w:r>
      <w:r w:rsidR="000E07B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0E0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donijela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D2925D" w14:textId="77777777" w:rsidR="005813B5" w:rsidRDefault="005813B5" w:rsidP="005813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B534C" w14:textId="2FC925EA" w:rsidR="000E07B8" w:rsidRPr="00491A51" w:rsidRDefault="003764F1" w:rsidP="00AA03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1A51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0E07B8" w:rsidRPr="00491A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1A51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0E07B8" w:rsidRPr="00491A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1A51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0E07B8" w:rsidRPr="00491A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1A51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0E07B8" w:rsidRPr="00491A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1A51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0E07B8" w:rsidRPr="00491A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1A51">
        <w:rPr>
          <w:rFonts w:ascii="Times New Roman" w:hAnsi="Times New Roman" w:cs="Times New Roman"/>
          <w:b/>
          <w:bCs/>
          <w:sz w:val="24"/>
          <w:szCs w:val="24"/>
        </w:rPr>
        <w:t>U</w:t>
      </w:r>
    </w:p>
    <w:p w14:paraId="3567741C" w14:textId="2E15213E" w:rsidR="007304F5" w:rsidRPr="0015531A" w:rsidRDefault="003764F1" w:rsidP="007304F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raspisivanju</w:t>
      </w:r>
      <w:r w:rsidR="007304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Javnog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konkursa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izbor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imenovanje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DE266B" w14:textId="538513D4" w:rsidR="000E07B8" w:rsidRPr="007304F5" w:rsidRDefault="0015531A" w:rsidP="007304F5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</w:t>
      </w:r>
      <w:r w:rsidR="007304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7304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304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rad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5174C551" w14:textId="040D523E" w:rsidR="000E07B8" w:rsidRDefault="003764F1" w:rsidP="000E07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</w:t>
      </w:r>
      <w:r w:rsidR="000E07B8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07C2843A" w14:textId="182C21D0" w:rsidR="000E07B8" w:rsidRDefault="003764F1" w:rsidP="000E07B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Raspisuje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7304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konkurs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izbor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imenovanje</w:t>
      </w:r>
      <w:r w:rsidR="0015531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 w:rsidR="0015531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07B8">
        <w:rPr>
          <w:rFonts w:ascii="Times New Roman" w:hAnsi="Times New Roman" w:cs="Times New Roman"/>
          <w:sz w:val="24"/>
          <w:szCs w:val="24"/>
          <w:lang w:val="hr-HR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rad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E07B8">
        <w:rPr>
          <w:rFonts w:ascii="Times New Roman" w:hAnsi="Times New Roman" w:cs="Times New Roman"/>
          <w:sz w:val="24"/>
          <w:szCs w:val="24"/>
          <w:lang w:val="hr-HR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hr-HR"/>
        </w:rPr>
        <w:t>Derventa</w:t>
      </w:r>
      <w:r w:rsidR="000E07B8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</w:t>
      </w:r>
    </w:p>
    <w:p w14:paraId="4C5769B4" w14:textId="66E30380" w:rsidR="000E07B8" w:rsidRDefault="003764F1" w:rsidP="00AA03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</w:t>
      </w:r>
      <w:r w:rsidR="000E07B8"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507F06EA" w14:textId="49981BDC" w:rsidR="000E07B8" w:rsidRDefault="000E07B8" w:rsidP="000E07B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3764F1">
        <w:rPr>
          <w:rFonts w:ascii="Times New Roman" w:hAnsi="Times New Roman" w:cs="Times New Roman"/>
          <w:sz w:val="24"/>
          <w:szCs w:val="24"/>
        </w:rPr>
        <w:t>Opšti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posebni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uslovi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kriterijumi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izbor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imenovanje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rad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4F1">
        <w:rPr>
          <w:rFonts w:ascii="Times New Roman" w:hAnsi="Times New Roman" w:cs="Times New Roman"/>
          <w:sz w:val="24"/>
          <w:szCs w:val="24"/>
        </w:rPr>
        <w:t>propisani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764F1">
        <w:rPr>
          <w:rFonts w:ascii="Times New Roman" w:hAnsi="Times New Roman" w:cs="Times New Roman"/>
          <w:sz w:val="24"/>
          <w:szCs w:val="24"/>
        </w:rPr>
        <w:t>ministarskim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64F1">
        <w:rPr>
          <w:rFonts w:ascii="Times New Roman" w:hAnsi="Times New Roman" w:cs="Times New Roman"/>
          <w:sz w:val="24"/>
          <w:szCs w:val="24"/>
        </w:rPr>
        <w:t>vladinim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drugim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imenovanjima</w:t>
      </w:r>
      <w:r w:rsidR="00F15FC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F15FC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socijalnoj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zaštiti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rad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43927C2" w14:textId="56415430" w:rsidR="000E07B8" w:rsidRDefault="003764F1" w:rsidP="000E07B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Član</w:t>
      </w:r>
      <w:r w:rsidR="000E07B8">
        <w:rPr>
          <w:rFonts w:ascii="Times New Roman" w:hAnsi="Times New Roman" w:cs="Times New Roman"/>
          <w:sz w:val="24"/>
          <w:szCs w:val="24"/>
        </w:rPr>
        <w:t xml:space="preserve"> 3</w:t>
      </w:r>
      <w:r w:rsidR="000E07B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FB714C5" w14:textId="00CD7CED" w:rsidR="000E07B8" w:rsidRDefault="003764F1" w:rsidP="000E07B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Javni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konkurs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izbor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imenovanje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 w:rsidR="007304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rad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E07B8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127BF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0E07B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čini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sastavni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dio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="000E0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objaviće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 w:rsidR="009127BF"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Službenom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glasniku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9127BF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0E0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dnevnom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listu</w:t>
      </w:r>
      <w:r w:rsidR="009127BF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GLAS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9127BF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CD5374">
        <w:rPr>
          <w:rFonts w:ascii="Times New Roman" w:hAnsi="Times New Roman" w:cs="Times New Roman"/>
          <w:sz w:val="24"/>
          <w:szCs w:val="24"/>
        </w:rPr>
        <w:t xml:space="preserve"> i</w:t>
      </w:r>
      <w:r w:rsidR="00AD4C0D">
        <w:rPr>
          <w:rFonts w:ascii="Times New Roman" w:hAnsi="Times New Roman" w:cs="Times New Roman"/>
          <w:sz w:val="24"/>
          <w:szCs w:val="24"/>
        </w:rPr>
        <w:t xml:space="preserve"> </w:t>
      </w:r>
      <w:r w:rsidR="009127BF">
        <w:rPr>
          <w:rFonts w:ascii="Times New Roman" w:hAnsi="Times New Roman" w:cs="Times New Roman"/>
          <w:sz w:val="24"/>
          <w:szCs w:val="24"/>
          <w:lang w:val="bs-Cyrl-BA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Derventskom</w:t>
      </w:r>
      <w:proofErr w:type="spellEnd"/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listu</w:t>
      </w:r>
      <w:r w:rsidR="009127BF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CD5374">
        <w:rPr>
          <w:rFonts w:ascii="Times New Roman" w:hAnsi="Times New Roman" w:cs="Times New Roman"/>
          <w:sz w:val="24"/>
          <w:szCs w:val="24"/>
        </w:rPr>
        <w:t>.</w:t>
      </w:r>
    </w:p>
    <w:p w14:paraId="7DA4947E" w14:textId="7F23222D" w:rsidR="000E07B8" w:rsidRDefault="000E07B8" w:rsidP="000E07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Rok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podnošenje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prijava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Konkurs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člana</w:t>
      </w: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3764F1">
        <w:rPr>
          <w:rFonts w:ascii="Times New Roman" w:hAnsi="Times New Roman" w:cs="Times New Roman"/>
          <w:sz w:val="24"/>
          <w:szCs w:val="24"/>
        </w:rPr>
        <w:t>ove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odluke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15 </w:t>
      </w:r>
      <w:r w:rsidR="003764F1">
        <w:rPr>
          <w:rFonts w:ascii="Times New Roman" w:hAnsi="Times New Roman" w:cs="Times New Roman"/>
          <w:sz w:val="24"/>
          <w:szCs w:val="24"/>
        </w:rPr>
        <w:t>dana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dana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4F1">
        <w:rPr>
          <w:rFonts w:ascii="Times New Roman" w:hAnsi="Times New Roman" w:cs="Times New Roman"/>
          <w:sz w:val="24"/>
          <w:szCs w:val="24"/>
        </w:rPr>
        <w:t>poslјednjeg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4F1">
        <w:rPr>
          <w:rFonts w:ascii="Times New Roman" w:hAnsi="Times New Roman" w:cs="Times New Roman"/>
          <w:sz w:val="24"/>
          <w:szCs w:val="24"/>
        </w:rPr>
        <w:t>objavlјivanja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Konkursa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jednom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javnih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glasila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iz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stava</w:t>
      </w: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3764F1">
        <w:rPr>
          <w:rFonts w:ascii="Times New Roman" w:hAnsi="Times New Roman" w:cs="Times New Roman"/>
          <w:sz w:val="24"/>
          <w:szCs w:val="24"/>
        </w:rPr>
        <w:t>ovog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člana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E19831" w14:textId="0ED1401E" w:rsidR="000E07B8" w:rsidRDefault="003764F1" w:rsidP="000E07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</w:t>
      </w:r>
      <w:r w:rsidR="000E07B8"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4298515D" w14:textId="3F9FFAD3" w:rsidR="000E07B8" w:rsidRDefault="003764F1" w:rsidP="000E07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Postupak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sprovođenja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Konkursa</w:t>
      </w:r>
      <w:r w:rsidR="000E07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uklјučujući</w:t>
      </w:r>
      <w:proofErr w:type="spellEnd"/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pregled</w:t>
      </w:r>
      <w:proofErr w:type="spellEnd"/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prispjelih</w:t>
      </w:r>
      <w:proofErr w:type="spellEnd"/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prijava</w:t>
      </w:r>
      <w:r w:rsidR="000E0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intervju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predlaganje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kandidata</w:t>
      </w:r>
      <w:r w:rsidR="000E0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skladu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Zakonom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izvršiće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</w:t>
      </w:r>
      <w:proofErr w:type="spellStart"/>
      <w:r>
        <w:rPr>
          <w:rFonts w:ascii="Times New Roman" w:hAnsi="Times New Roman" w:cs="Times New Roman"/>
          <w:sz w:val="24"/>
          <w:szCs w:val="24"/>
        </w:rPr>
        <w:t>omisij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izbor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javnom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konkursu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imenovanj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Javnoj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ustanovi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 „</w:t>
      </w:r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rad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760D3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</w:t>
      </w:r>
      <w:r>
        <w:rPr>
          <w:rFonts w:ascii="Times New Roman" w:hAnsi="Times New Roman" w:cs="Times New Roman"/>
          <w:sz w:val="24"/>
          <w:szCs w:val="24"/>
          <w:lang w:val="bs-Cyrl-BA"/>
        </w:rPr>
        <w:t>ju</w:t>
      </w:r>
      <w:r w:rsidR="000E07B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imeno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vala</w:t>
      </w:r>
      <w:r w:rsidR="000E07B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311A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0E07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763426" w14:textId="5F093F40" w:rsidR="000E07B8" w:rsidRDefault="003764F1" w:rsidP="000E07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</w:t>
      </w:r>
      <w:r w:rsidR="000E07B8">
        <w:rPr>
          <w:rFonts w:ascii="Times New Roman" w:hAnsi="Times New Roman" w:cs="Times New Roman"/>
          <w:sz w:val="24"/>
          <w:szCs w:val="24"/>
        </w:rPr>
        <w:t xml:space="preserve"> 5.</w:t>
      </w:r>
    </w:p>
    <w:p w14:paraId="19BB8E11" w14:textId="2AE88514" w:rsidR="007304F5" w:rsidRDefault="003764F1" w:rsidP="002065F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</w:rPr>
        <w:t>Za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sprovođenje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zadužuje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Odjelјenje</w:t>
      </w:r>
      <w:r w:rsidR="002065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2065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opštu</w:t>
      </w:r>
      <w:r w:rsidR="002065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upravu</w:t>
      </w:r>
      <w:r w:rsidR="002065F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B768FC6" w14:textId="77777777" w:rsidR="005813B5" w:rsidRDefault="005813B5" w:rsidP="005813B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E0D88F" w14:textId="77777777" w:rsidR="005813B5" w:rsidRDefault="005813B5" w:rsidP="005813B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158425" w14:textId="27B90AD2" w:rsidR="000E07B8" w:rsidRDefault="003764F1" w:rsidP="005813B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Član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6.</w:t>
      </w:r>
    </w:p>
    <w:p w14:paraId="4E7B6737" w14:textId="72EC37FB" w:rsidR="000E07B8" w:rsidRPr="00311A13" w:rsidRDefault="003764F1" w:rsidP="00311A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stupa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snagu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osmog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objavlјivanja</w:t>
      </w:r>
      <w:proofErr w:type="spellEnd"/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311A13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Službenom</w:t>
      </w:r>
      <w:r w:rsidR="000E07B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glasniku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E0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311A13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0E07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3398C5" w14:textId="0A5C5666" w:rsidR="000E07B8" w:rsidRPr="00311A13" w:rsidRDefault="003764F1" w:rsidP="00311A13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="000E07B8" w:rsidRPr="00311A13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781D15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</w:t>
      </w:r>
      <w:r w:rsidR="000E07B8" w:rsidRPr="00311A1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940B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</w:p>
    <w:p w14:paraId="2978BE12" w14:textId="69223007" w:rsidR="000E07B8" w:rsidRDefault="003764F1" w:rsidP="00311A13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r w:rsidR="000E07B8" w:rsidRPr="00311A13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781D15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</w:t>
      </w:r>
      <w:r w:rsidR="000E07B8" w:rsidRPr="00311A1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</w:t>
      </w:r>
      <w:r w:rsidR="000B3E53" w:rsidRPr="00311A1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450B5" w:rsidRPr="00311A13"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 w:rsidR="000B3E53" w:rsidRPr="00311A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SKUPŠTINE</w:t>
      </w:r>
      <w:r w:rsidR="00940B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</w:p>
    <w:p w14:paraId="633528FA" w14:textId="189936BE" w:rsidR="00940BD4" w:rsidRDefault="00940BD4" w:rsidP="00311A13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Bojan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Radanović</w:t>
      </w:r>
    </w:p>
    <w:p w14:paraId="3BD935CF" w14:textId="77777777" w:rsidR="00940BD4" w:rsidRPr="00311A13" w:rsidRDefault="00940BD4" w:rsidP="00311A13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207FCC" w14:textId="09B518BC" w:rsidR="000E07B8" w:rsidRDefault="000E07B8" w:rsidP="000E07B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b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l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nj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31D384FC" w14:textId="5DADB7CB" w:rsidR="000E07B8" w:rsidRPr="00781D15" w:rsidRDefault="003764F1" w:rsidP="000E07B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hr-HR"/>
        </w:rPr>
      </w:pP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Pravni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osnov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za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donošenje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ove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odluke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</w:p>
    <w:p w14:paraId="1AA18327" w14:textId="77777777" w:rsidR="000E07B8" w:rsidRDefault="000E07B8" w:rsidP="000E07B8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A97043" w14:textId="047DA198" w:rsidR="004B68BD" w:rsidRPr="00051BCF" w:rsidRDefault="003764F1" w:rsidP="004B68BD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</w:t>
      </w:r>
      <w:r w:rsidR="004B68BD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ministarskim</w:t>
      </w:r>
      <w:r w:rsidR="004B68BD" w:rsidRPr="00051BC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vladinim</w:t>
      </w:r>
      <w:r w:rsidR="004B68BD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4B68BD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drugim</w:t>
      </w:r>
      <w:r w:rsidR="004B68BD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imenovanjima</w:t>
      </w:r>
      <w:r w:rsidR="004B68BD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4B68BD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4B68BD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4B68BD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reguliše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otvoreni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izbora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kojim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vrši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konačno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ponovno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regulisanom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organu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definisanim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tim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64479BA" w14:textId="6B5FC27B" w:rsidR="004B68BD" w:rsidRPr="00051BCF" w:rsidRDefault="004B68BD" w:rsidP="004B68B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Članom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8.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istog</w:t>
      </w:r>
      <w:r w:rsidR="000961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nakon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što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odobreni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kriterijumi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oglas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obavezno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mora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objaviti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na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najefikasniji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mogući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način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mora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objaviti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najma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nj</w:t>
      </w:r>
      <w:r w:rsidR="003764F1">
        <w:rPr>
          <w:rFonts w:ascii="Times New Roman" w:hAnsi="Times New Roman" w:cs="Times New Roman"/>
          <w:sz w:val="24"/>
          <w:szCs w:val="24"/>
        </w:rPr>
        <w:t>e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u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Pr="00051BCF">
        <w:rPr>
          <w:rFonts w:ascii="Times New Roman" w:hAnsi="Times New Roman" w:cs="Times New Roman"/>
          <w:sz w:val="24"/>
          <w:szCs w:val="24"/>
          <w:lang w:val="bs-Cyrl-BA"/>
        </w:rPr>
        <w:t>„</w:t>
      </w:r>
      <w:proofErr w:type="spellStart"/>
      <w:r w:rsidR="003764F1">
        <w:rPr>
          <w:rFonts w:ascii="Times New Roman" w:hAnsi="Times New Roman" w:cs="Times New Roman"/>
          <w:sz w:val="24"/>
          <w:szCs w:val="24"/>
        </w:rPr>
        <w:t>Slu</w:t>
      </w:r>
      <w:proofErr w:type="spellEnd"/>
      <w:r w:rsidR="003764F1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="003764F1">
        <w:rPr>
          <w:rFonts w:ascii="Times New Roman" w:hAnsi="Times New Roman" w:cs="Times New Roman"/>
          <w:sz w:val="24"/>
          <w:szCs w:val="24"/>
        </w:rPr>
        <w:t>benom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glasniku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Republike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Srpske</w:t>
      </w:r>
      <w:r w:rsidRPr="00051BCF">
        <w:rPr>
          <w:rFonts w:ascii="Times New Roman" w:hAnsi="Times New Roman" w:cs="Times New Roman"/>
          <w:sz w:val="24"/>
          <w:szCs w:val="24"/>
        </w:rPr>
        <w:t xml:space="preserve">” </w:t>
      </w:r>
      <w:r w:rsidR="003764F1">
        <w:rPr>
          <w:rFonts w:ascii="Times New Roman" w:hAnsi="Times New Roman" w:cs="Times New Roman"/>
          <w:sz w:val="24"/>
          <w:szCs w:val="24"/>
        </w:rPr>
        <w:t>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barem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u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jednom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dnevnom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listu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velikog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tiraža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s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ci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lј</w:t>
      </w:r>
      <w:r w:rsidR="003764F1">
        <w:rPr>
          <w:rFonts w:ascii="Times New Roman" w:hAnsi="Times New Roman" w:cs="Times New Roman"/>
          <w:sz w:val="24"/>
          <w:szCs w:val="24"/>
        </w:rPr>
        <w:t>em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da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bude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dostupan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4F1">
        <w:rPr>
          <w:rFonts w:ascii="Times New Roman" w:hAnsi="Times New Roman" w:cs="Times New Roman"/>
          <w:sz w:val="24"/>
          <w:szCs w:val="24"/>
        </w:rPr>
        <w:t>naj</w:t>
      </w:r>
      <w:proofErr w:type="spellEnd"/>
      <w:r w:rsidR="003764F1">
        <w:rPr>
          <w:rFonts w:ascii="Times New Roman" w:hAnsi="Times New Roman" w:cs="Times New Roman"/>
          <w:sz w:val="24"/>
          <w:szCs w:val="24"/>
          <w:lang w:val="sr-Cyrl-CS"/>
        </w:rPr>
        <w:t>š</w:t>
      </w:r>
      <w:proofErr w:type="spellStart"/>
      <w:r w:rsidR="003764F1">
        <w:rPr>
          <w:rFonts w:ascii="Times New Roman" w:hAnsi="Times New Roman" w:cs="Times New Roman"/>
          <w:sz w:val="24"/>
          <w:szCs w:val="24"/>
        </w:rPr>
        <w:t>iroj</w:t>
      </w:r>
      <w:proofErr w:type="spellEnd"/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</w:rPr>
        <w:t>javnosti</w:t>
      </w:r>
      <w:r w:rsidRPr="00051BCF">
        <w:rPr>
          <w:rFonts w:ascii="Times New Roman" w:hAnsi="Times New Roman" w:cs="Times New Roman"/>
          <w:sz w:val="24"/>
          <w:szCs w:val="24"/>
        </w:rPr>
        <w:t>.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14:paraId="6BFEC808" w14:textId="5B2C82AE" w:rsidR="004B68BD" w:rsidRDefault="004B68BD" w:rsidP="004B68B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r w:rsidR="000961F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0961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961F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šta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oglas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mora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sadrži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D8F7460" w14:textId="23F598DE" w:rsidR="00574502" w:rsidRPr="00574502" w:rsidRDefault="003764F1" w:rsidP="00574502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Članom</w:t>
      </w:r>
      <w:r w:rsidR="00574502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87. </w:t>
      </w:r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574502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="00574502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574502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socijalnoj</w:t>
      </w:r>
      <w:r w:rsidR="00574502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zaštiti</w:t>
      </w:r>
      <w:r w:rsidR="00574502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r w:rsidR="00574502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574502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="00574502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>
        <w:rPr>
          <w:rFonts w:ascii="Times New Roman" w:hAnsi="Times New Roman" w:cs="Times New Roman"/>
          <w:sz w:val="24"/>
          <w:szCs w:val="24"/>
        </w:rPr>
        <w:t>stanovom</w:t>
      </w:r>
      <w:r w:rsidR="00574502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socijalne</w:t>
      </w:r>
      <w:r w:rsidR="00574502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zaštite</w:t>
      </w:r>
      <w:r w:rsidR="00574502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rukovodi</w:t>
      </w:r>
      <w:r w:rsidR="00574502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direktor</w:t>
      </w:r>
      <w:r w:rsidR="00574502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kojeg</w:t>
      </w:r>
      <w:r w:rsidR="00574502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imenuje</w:t>
      </w:r>
      <w:r w:rsidR="00574502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574502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razrješava</w:t>
      </w:r>
      <w:r w:rsidR="00574502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osnivač</w:t>
      </w:r>
      <w:r w:rsidR="00574502" w:rsidRPr="00051BCF">
        <w:rPr>
          <w:rFonts w:ascii="Times New Roman" w:hAnsi="Times New Roman" w:cs="Times New Roman"/>
          <w:sz w:val="24"/>
          <w:szCs w:val="24"/>
        </w:rPr>
        <w:t>.</w:t>
      </w:r>
    </w:p>
    <w:p w14:paraId="284CD797" w14:textId="759EBAE5" w:rsidR="004B68BD" w:rsidRPr="00051BCF" w:rsidRDefault="003764F1" w:rsidP="00D96009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Članom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upravni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odbor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čiji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osnivač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ili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suosnivač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skladu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sa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 w:rsidR="004B68BD" w:rsidRPr="00051BC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18996E" w14:textId="24649B18" w:rsidR="00A04E18" w:rsidRDefault="004B68BD" w:rsidP="0057450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29EBD36" w14:textId="77777777" w:rsidR="00574502" w:rsidRPr="00574502" w:rsidRDefault="00574502" w:rsidP="00574502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14:paraId="1EC30D92" w14:textId="505B6A67" w:rsidR="000E07B8" w:rsidRPr="00781D15" w:rsidRDefault="003764F1" w:rsidP="000E07B8">
      <w:pPr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Razlozi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za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donošenje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ove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>odluke</w:t>
      </w:r>
      <w:r w:rsidR="000E07B8" w:rsidRPr="00781D15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</w:p>
    <w:p w14:paraId="0B602675" w14:textId="71C5273A" w:rsidR="001144BF" w:rsidRDefault="00BA231E" w:rsidP="001144B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Budući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dosadašnjem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direktoru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socijalni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rad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300A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ističe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mandat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4A2F">
        <w:rPr>
          <w:rFonts w:ascii="Times New Roman" w:hAnsi="Times New Roman" w:cs="Times New Roman"/>
          <w:sz w:val="24"/>
          <w:szCs w:val="24"/>
          <w:lang w:val="sr-Cyrl-CS"/>
        </w:rPr>
        <w:t xml:space="preserve">31.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januara</w:t>
      </w:r>
      <w:r w:rsidR="00934A2F">
        <w:rPr>
          <w:rFonts w:ascii="Times New Roman" w:hAnsi="Times New Roman" w:cs="Times New Roman"/>
          <w:sz w:val="24"/>
          <w:szCs w:val="24"/>
          <w:lang w:val="sr-Cyrl-CS"/>
        </w:rPr>
        <w:t xml:space="preserve"> 2024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godine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potrebno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934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pokrenuti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r w:rsidR="001144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bs-Cyrl-BA"/>
        </w:rPr>
        <w:t>direktora</w:t>
      </w:r>
      <w:r w:rsidR="001144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ove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te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tim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C6C9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odluke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kao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4F1">
        <w:rPr>
          <w:rFonts w:ascii="Times New Roman" w:hAnsi="Times New Roman" w:cs="Times New Roman"/>
          <w:sz w:val="24"/>
          <w:szCs w:val="24"/>
          <w:lang w:val="sr-Cyrl-CS"/>
        </w:rPr>
        <w:t>prijedlogu</w:t>
      </w:r>
      <w:r w:rsidR="001144B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EC5023" w14:textId="02AFFAD9" w:rsidR="001144BF" w:rsidRDefault="001144BF" w:rsidP="001144B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B457B0" w14:textId="26B589A5" w:rsidR="000E07B8" w:rsidRDefault="003764F1" w:rsidP="00A04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</w:t>
      </w:r>
      <w:r w:rsidR="00B21AFE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B21AF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594D647" w14:textId="689B8DFA" w:rsidR="000E07B8" w:rsidRDefault="003764F1" w:rsidP="000E07B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Odjelјenje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</w:t>
      </w:r>
      <w:r w:rsidR="00B450B5">
        <w:rPr>
          <w:rFonts w:ascii="Times New Roman" w:hAnsi="Times New Roman" w:cs="Times New Roman"/>
          <w:sz w:val="24"/>
          <w:szCs w:val="24"/>
          <w:lang w:val="sr-Latn-BA"/>
        </w:rPr>
        <w:t xml:space="preserve">     </w:t>
      </w:r>
      <w:r w:rsidR="00B21AFE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</w:t>
      </w:r>
      <w:r w:rsidR="00B450B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3160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B21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9ED2561" w14:textId="45FC2BE3" w:rsidR="0066411F" w:rsidRPr="00A04E18" w:rsidRDefault="003764F1" w:rsidP="00A04E1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</w:t>
      </w:r>
      <w:r w:rsidR="00B450B5"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</w:t>
      </w:r>
      <w:r w:rsidR="00B450B5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r w:rsidR="000E07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Simić</w:t>
      </w:r>
    </w:p>
    <w:sectPr w:rsidR="0066411F" w:rsidRPr="00A04E18" w:rsidSect="006641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4D8B6" w14:textId="77777777" w:rsidR="003448BC" w:rsidRDefault="003448BC" w:rsidP="000E07B8">
      <w:pPr>
        <w:spacing w:after="0" w:line="240" w:lineRule="auto"/>
      </w:pPr>
      <w:r>
        <w:separator/>
      </w:r>
    </w:p>
  </w:endnote>
  <w:endnote w:type="continuationSeparator" w:id="0">
    <w:p w14:paraId="69587237" w14:textId="77777777" w:rsidR="003448BC" w:rsidRDefault="003448BC" w:rsidP="000E0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102B7" w14:textId="77777777" w:rsidR="00B450B5" w:rsidRDefault="00B450B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2387"/>
      <w:docPartObj>
        <w:docPartGallery w:val="Page Numbers (Bottom of Page)"/>
        <w:docPartUnique/>
      </w:docPartObj>
    </w:sdtPr>
    <w:sdtEndPr/>
    <w:sdtContent>
      <w:p w14:paraId="09821E75" w14:textId="77777777" w:rsidR="00D96056" w:rsidRDefault="00D96056">
        <w:pPr>
          <w:pStyle w:val="Podnoje"/>
        </w:pPr>
        <w:r>
          <w:t xml:space="preserve">                                                                                </w:t>
        </w:r>
        <w:r w:rsidR="00367FF8">
          <w:fldChar w:fldCharType="begin"/>
        </w:r>
        <w:r w:rsidR="00367FF8">
          <w:instrText xml:space="preserve"> PAGE   \* MERGEFORMAT </w:instrText>
        </w:r>
        <w:r w:rsidR="00367FF8">
          <w:fldChar w:fldCharType="separate"/>
        </w:r>
        <w:r w:rsidR="002065F9">
          <w:rPr>
            <w:noProof/>
          </w:rPr>
          <w:t>2</w:t>
        </w:r>
        <w:r w:rsidR="00367FF8">
          <w:rPr>
            <w:noProof/>
          </w:rPr>
          <w:fldChar w:fldCharType="end"/>
        </w:r>
      </w:p>
    </w:sdtContent>
  </w:sdt>
  <w:p w14:paraId="5FD713E4" w14:textId="77777777" w:rsidR="00D96056" w:rsidRDefault="00D9605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4E03E" w14:textId="77777777" w:rsidR="00B450B5" w:rsidRDefault="00B450B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07052" w14:textId="77777777" w:rsidR="003448BC" w:rsidRDefault="003448BC" w:rsidP="000E07B8">
      <w:pPr>
        <w:spacing w:after="0" w:line="240" w:lineRule="auto"/>
      </w:pPr>
      <w:r>
        <w:separator/>
      </w:r>
    </w:p>
  </w:footnote>
  <w:footnote w:type="continuationSeparator" w:id="0">
    <w:p w14:paraId="296F6017" w14:textId="77777777" w:rsidR="003448BC" w:rsidRDefault="003448BC" w:rsidP="000E0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FF589" w14:textId="77777777" w:rsidR="00B450B5" w:rsidRDefault="00B450B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24FF8" w14:textId="77777777" w:rsidR="00B450B5" w:rsidRDefault="00B450B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C681" w14:textId="77777777" w:rsidR="00B450B5" w:rsidRDefault="00B450B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7B8"/>
    <w:rsid w:val="000300AB"/>
    <w:rsid w:val="000961F9"/>
    <w:rsid w:val="000B3E53"/>
    <w:rsid w:val="000E07B8"/>
    <w:rsid w:val="001144BF"/>
    <w:rsid w:val="0015531A"/>
    <w:rsid w:val="002065F9"/>
    <w:rsid w:val="00214E5F"/>
    <w:rsid w:val="00217253"/>
    <w:rsid w:val="00253EC3"/>
    <w:rsid w:val="00296EC3"/>
    <w:rsid w:val="00311A13"/>
    <w:rsid w:val="003448BC"/>
    <w:rsid w:val="00367FF8"/>
    <w:rsid w:val="003754B5"/>
    <w:rsid w:val="003764F1"/>
    <w:rsid w:val="003B3076"/>
    <w:rsid w:val="00403A6B"/>
    <w:rsid w:val="004164B6"/>
    <w:rsid w:val="00420D70"/>
    <w:rsid w:val="00446AD1"/>
    <w:rsid w:val="00454CAB"/>
    <w:rsid w:val="00482DD4"/>
    <w:rsid w:val="00491A51"/>
    <w:rsid w:val="0049752D"/>
    <w:rsid w:val="004B68BD"/>
    <w:rsid w:val="00512A9E"/>
    <w:rsid w:val="0053160C"/>
    <w:rsid w:val="00574502"/>
    <w:rsid w:val="005813B5"/>
    <w:rsid w:val="00582DEA"/>
    <w:rsid w:val="005A1E46"/>
    <w:rsid w:val="0066411F"/>
    <w:rsid w:val="007304F5"/>
    <w:rsid w:val="007664F5"/>
    <w:rsid w:val="00775BD0"/>
    <w:rsid w:val="00781D15"/>
    <w:rsid w:val="00801DCB"/>
    <w:rsid w:val="008C6C9F"/>
    <w:rsid w:val="009127BF"/>
    <w:rsid w:val="00927305"/>
    <w:rsid w:val="00934A2F"/>
    <w:rsid w:val="00940BD4"/>
    <w:rsid w:val="00A04E18"/>
    <w:rsid w:val="00A760D3"/>
    <w:rsid w:val="00AA03C3"/>
    <w:rsid w:val="00AA2D1D"/>
    <w:rsid w:val="00AD4C0D"/>
    <w:rsid w:val="00AF7C3A"/>
    <w:rsid w:val="00B21AFE"/>
    <w:rsid w:val="00B424B0"/>
    <w:rsid w:val="00B450B5"/>
    <w:rsid w:val="00BA231E"/>
    <w:rsid w:val="00BC1141"/>
    <w:rsid w:val="00C82AB8"/>
    <w:rsid w:val="00CD5374"/>
    <w:rsid w:val="00CF2E81"/>
    <w:rsid w:val="00D96009"/>
    <w:rsid w:val="00D96056"/>
    <w:rsid w:val="00DC7BE7"/>
    <w:rsid w:val="00DD39BD"/>
    <w:rsid w:val="00E11C2D"/>
    <w:rsid w:val="00E167D7"/>
    <w:rsid w:val="00E6307E"/>
    <w:rsid w:val="00E80998"/>
    <w:rsid w:val="00ED778E"/>
    <w:rsid w:val="00EF7170"/>
    <w:rsid w:val="00F15FC9"/>
    <w:rsid w:val="00FD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D294B"/>
  <w15:docId w15:val="{6C82EAA0-634C-4AB2-8DEA-C04B0D49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o">
    <w:name w:val="Normal"/>
    <w:qFormat/>
    <w:rsid w:val="000E07B8"/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0E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0E07B8"/>
    <w:rPr>
      <w:lang w:val="sr-Latn-CS"/>
    </w:rPr>
  </w:style>
  <w:style w:type="paragraph" w:styleId="Podnoje">
    <w:name w:val="footer"/>
    <w:basedOn w:val="Normalno"/>
    <w:link w:val="PodnojeZnak"/>
    <w:uiPriority w:val="99"/>
    <w:unhideWhenUsed/>
    <w:rsid w:val="000E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0E07B8"/>
    <w:rPr>
      <w:lang w:val="sr-Latn-CS"/>
    </w:rPr>
  </w:style>
  <w:style w:type="paragraph" w:styleId="Bezrazmaka">
    <w:name w:val="No Spacing"/>
    <w:uiPriority w:val="1"/>
    <w:qFormat/>
    <w:rsid w:val="00311A13"/>
    <w:pPr>
      <w:spacing w:after="0" w:line="240" w:lineRule="auto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8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Korisnik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nadad</dc:creator>
  <cp:lastModifiedBy>Valentina Živković</cp:lastModifiedBy>
  <cp:revision>30</cp:revision>
  <cp:lastPrinted>2023-10-31T13:43:00Z</cp:lastPrinted>
  <dcterms:created xsi:type="dcterms:W3CDTF">2019-10-15T06:24:00Z</dcterms:created>
  <dcterms:modified xsi:type="dcterms:W3CDTF">2023-10-31T13:43:00Z</dcterms:modified>
</cp:coreProperties>
</file>